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63" w:rsidRDefault="00FD2263" w:rsidP="00FD2263">
      <w:pPr>
        <w:spacing w:line="240" w:lineRule="auto"/>
        <w:jc w:val="center"/>
        <w:rPr>
          <w:rFonts w:ascii="Simplified Arabic" w:hAnsi="Simplified Arabic" w:cs="Simplified Arabic"/>
          <w:b/>
          <w:bCs/>
          <w:sz w:val="28"/>
          <w:szCs w:val="28"/>
          <w:rtl/>
        </w:rPr>
      </w:pPr>
      <w:r w:rsidRPr="00FD2263">
        <w:rPr>
          <w:rFonts w:ascii="Simplified Arabic" w:hAnsi="Simplified Arabic" w:cs="Simplified Arabic"/>
          <w:b/>
          <w:bCs/>
          <w:sz w:val="28"/>
          <w:szCs w:val="28"/>
          <w:rtl/>
        </w:rPr>
        <w:t>دورة محادثة لغة انجليزية</w:t>
      </w:r>
    </w:p>
    <w:p w:rsidR="00E02789" w:rsidRPr="00E02789" w:rsidRDefault="00E02789" w:rsidP="00E02789">
      <w:pPr>
        <w:spacing w:line="240" w:lineRule="auto"/>
        <w:jc w:val="right"/>
        <w:rPr>
          <w:rFonts w:ascii="Simplified Arabic" w:hAnsi="Simplified Arabic" w:cs="Simplified Arabic"/>
          <w:b/>
          <w:bCs/>
          <w:sz w:val="24"/>
          <w:szCs w:val="24"/>
          <w:rtl/>
        </w:rPr>
      </w:pPr>
      <w:r w:rsidRPr="00E02789">
        <w:rPr>
          <w:rFonts w:ascii="Simplified Arabic" w:hAnsi="Simplified Arabic" w:cs="Simplified Arabic"/>
          <w:b/>
          <w:bCs/>
          <w:sz w:val="24"/>
          <w:szCs w:val="24"/>
          <w:rtl/>
        </w:rPr>
        <w:t>تعلن وحدة التعليم المستمر في جامعة النجاح الوطنيه عن عقد دورة تدريبيه</w:t>
      </w:r>
      <w:r>
        <w:rPr>
          <w:rFonts w:ascii="Simplified Arabic" w:hAnsi="Simplified Arabic" w:cs="Simplified Arabic" w:hint="cs"/>
          <w:b/>
          <w:bCs/>
          <w:sz w:val="24"/>
          <w:szCs w:val="24"/>
          <w:rtl/>
        </w:rPr>
        <w:t xml:space="preserve"> </w:t>
      </w:r>
      <w:r w:rsidRPr="00E02789">
        <w:rPr>
          <w:rFonts w:ascii="Simplified Arabic" w:hAnsi="Simplified Arabic" w:cs="Simplified Arabic"/>
          <w:b/>
          <w:bCs/>
          <w:sz w:val="24"/>
          <w:szCs w:val="24"/>
          <w:rtl/>
        </w:rPr>
        <w:t>محادثة لغة انجليزية</w:t>
      </w:r>
    </w:p>
    <w:p w:rsidR="00FD2263" w:rsidRPr="00FD2263" w:rsidRDefault="00FD2263" w:rsidP="00FD2263">
      <w:pPr>
        <w:spacing w:line="240" w:lineRule="auto"/>
        <w:jc w:val="right"/>
        <w:rPr>
          <w:rFonts w:ascii="Simplified Arabic" w:hAnsi="Simplified Arabic" w:cs="Simplified Arabic"/>
          <w:b/>
          <w:bCs/>
          <w:rtl/>
        </w:rPr>
      </w:pPr>
      <w:r w:rsidRPr="00FD2263">
        <w:rPr>
          <w:rFonts w:ascii="Simplified Arabic" w:hAnsi="Simplified Arabic" w:cs="Simplified Arabic"/>
          <w:b/>
          <w:bCs/>
          <w:rtl/>
        </w:rPr>
        <w:t>مقدمة عن الدورة</w:t>
      </w:r>
    </w:p>
    <w:p w:rsidR="00FD2263" w:rsidRPr="00FD2263" w:rsidRDefault="00FD2263" w:rsidP="00FD2263">
      <w:pPr>
        <w:spacing w:line="240" w:lineRule="auto"/>
        <w:jc w:val="right"/>
        <w:rPr>
          <w:rFonts w:ascii="Simplified Arabic" w:hAnsi="Simplified Arabic" w:cs="Simplified Arabic"/>
          <w:rtl/>
        </w:rPr>
      </w:pPr>
      <w:r w:rsidRPr="00FD2263">
        <w:rPr>
          <w:rFonts w:ascii="Simplified Arabic" w:hAnsi="Simplified Arabic" w:cs="Simplified Arabic"/>
          <w:rtl/>
        </w:rPr>
        <w:t>اللغة الانجليزية هي اللغة الأولى على مستوى العالم في عصرنا الحاضر و ذلك يعود لهيمنة الثقافة الإنجليزية و اتساعها واستخدامها الأوسع على المستوى الأكاديمي والعلمي والعملي والاجتماعي والسياسي. يحتاج الفرد لتمكين مستوى التواصل باللغة الانجليزية على نطاق واسع كونها اللغة الأكثر استخداما على نطاق واسع وأصبح من غير الممكن تطوير جوانب الحياة بدونها. وحتى يستطيع الفرد تطوير مهاراته اللغوية في اللغة الإنجليزية يحتاج لتمكين أساسات اللغة ومهارات المحادثة والكتابة والقراءة والاستماع بصورة صحيحة حتى يستطيع استخدامها الإستخدام الأمثل سواء كان على مستوى الحياة الشخصية أو العلمية والعملية</w:t>
      </w:r>
      <w:r w:rsidRPr="00FD2263">
        <w:rPr>
          <w:rFonts w:ascii="Simplified Arabic" w:hAnsi="Simplified Arabic" w:cs="Simplified Arabic"/>
        </w:rPr>
        <w:t>.</w:t>
      </w:r>
    </w:p>
    <w:p w:rsidR="00FD2263" w:rsidRPr="00FD2263" w:rsidRDefault="00FD2263" w:rsidP="00FD2263">
      <w:pPr>
        <w:spacing w:line="240" w:lineRule="auto"/>
        <w:jc w:val="right"/>
        <w:rPr>
          <w:rFonts w:ascii="Simplified Arabic" w:hAnsi="Simplified Arabic" w:cs="Simplified Arabic"/>
          <w:b/>
          <w:bCs/>
          <w:rtl/>
        </w:rPr>
      </w:pPr>
      <w:r w:rsidRPr="00FD2263">
        <w:rPr>
          <w:rFonts w:ascii="Simplified Arabic" w:hAnsi="Simplified Arabic" w:cs="Simplified Arabic"/>
          <w:b/>
          <w:bCs/>
          <w:rtl/>
        </w:rPr>
        <w:t>هدف الدورة</w:t>
      </w:r>
    </w:p>
    <w:p w:rsidR="00FD2263" w:rsidRPr="00FD2263" w:rsidRDefault="00FD2263" w:rsidP="00FD2263">
      <w:pPr>
        <w:spacing w:line="240" w:lineRule="auto"/>
        <w:jc w:val="right"/>
        <w:rPr>
          <w:rFonts w:ascii="Simplified Arabic" w:hAnsi="Simplified Arabic" w:cs="Simplified Arabic"/>
          <w:rtl/>
        </w:rPr>
      </w:pPr>
      <w:r w:rsidRPr="00FD2263">
        <w:rPr>
          <w:rFonts w:ascii="Simplified Arabic" w:hAnsi="Simplified Arabic" w:cs="Simplified Arabic"/>
          <w:rtl/>
        </w:rPr>
        <w:t>دورة " تكلم اللغة الإنجليزية بطلاقة تخدم الطالب العلمي والموظف وحتى الفرد على المستوى الإجتماعي ليشعر بمدى تمكين وتطوير اللغة الإنجليزية بصورة تخدم المتعلم لاستخدامها الإستخدام الأمثل في نطاقه فهذه الدورة بعيدة عن النمط التقليدي الذي يقدم فقط جوانب اللغة بصورة نمطية إنما تسعى لتحقيق الفائدة الأكبر وهي تمكين الطالب فعليا من تكلم اللغة الإنجليزية بطلاقة في مجال محيطه سواء كان ذلك في محيطه الأكاديمي أو العملي أو حتى حياته الشخصية كاستخدام اللغة بطلاقه خلال سفره لطلب العلم أو السياحة مثلا</w:t>
      </w:r>
      <w:r>
        <w:rPr>
          <w:rFonts w:ascii="Simplified Arabic" w:hAnsi="Simplified Arabic" w:cs="Simplified Arabic" w:hint="cs"/>
          <w:rtl/>
        </w:rPr>
        <w:t>.</w:t>
      </w:r>
      <w:bookmarkStart w:id="0" w:name="_GoBack"/>
      <w:bookmarkEnd w:id="0"/>
      <w:r w:rsidRPr="00FD2263">
        <w:rPr>
          <w:rFonts w:ascii="Simplified Arabic" w:hAnsi="Simplified Arabic" w:cs="Simplified Arabic"/>
        </w:rPr>
        <w:t xml:space="preserve"> </w:t>
      </w:r>
    </w:p>
    <w:p w:rsidR="00FD2263" w:rsidRPr="00FD2263" w:rsidRDefault="00FD2263" w:rsidP="00FD2263">
      <w:pPr>
        <w:spacing w:line="240" w:lineRule="auto"/>
        <w:jc w:val="right"/>
        <w:rPr>
          <w:rFonts w:ascii="Simplified Arabic" w:hAnsi="Simplified Arabic" w:cs="Simplified Arabic"/>
          <w:b/>
          <w:bCs/>
          <w:rtl/>
        </w:rPr>
      </w:pPr>
      <w:r w:rsidRPr="00FD2263">
        <w:rPr>
          <w:rFonts w:ascii="Simplified Arabic" w:hAnsi="Simplified Arabic" w:cs="Simplified Arabic"/>
          <w:b/>
          <w:bCs/>
          <w:rtl/>
        </w:rPr>
        <w:t>محتوى الدورة</w:t>
      </w:r>
    </w:p>
    <w:p w:rsidR="00FD2263" w:rsidRPr="00FD2263" w:rsidRDefault="00FD2263" w:rsidP="00FD2263">
      <w:pPr>
        <w:spacing w:line="240" w:lineRule="auto"/>
        <w:jc w:val="right"/>
        <w:rPr>
          <w:rFonts w:ascii="Simplified Arabic" w:hAnsi="Simplified Arabic" w:cs="Simplified Arabic"/>
          <w:rtl/>
        </w:rPr>
      </w:pPr>
      <w:r w:rsidRPr="00FD2263">
        <w:rPr>
          <w:rFonts w:ascii="Simplified Arabic" w:hAnsi="Simplified Arabic" w:cs="Simplified Arabic"/>
        </w:rPr>
        <w:t>"</w:t>
      </w:r>
      <w:r w:rsidRPr="00FD2263">
        <w:rPr>
          <w:rFonts w:ascii="Simplified Arabic" w:hAnsi="Simplified Arabic" w:cs="Simplified Arabic"/>
          <w:u w:val="single"/>
          <w:rtl/>
        </w:rPr>
        <w:t>القسم الأول</w:t>
      </w:r>
      <w:r w:rsidRPr="00FD2263">
        <w:rPr>
          <w:rFonts w:ascii="Simplified Arabic" w:hAnsi="Simplified Arabic" w:cs="Simplified Arabic"/>
          <w:rtl/>
        </w:rPr>
        <w:t>" من الدورة وتشمل "20" ساعة موزعة التوزيع الأمثل بأخذ عين الاعتبار الفروق الفردية بحيث يتم تزويد الطالب بأوراق عمل خاصة بمستواه لتطوير الثروة اللغوية والتأسيسية للغة والتركيز على أساسات اللغة الأربع القراءة الكتابة الإستماع والمحادثة بصورة غير نمطية وفاعلة على أرض الواقع.تقسم الدورة زمنيا بصورة عملية للتركيز بصورة أساسية على تطوير الثروة اللغوية لدى الطالب بتأسيسه الأساس السليم في قواعد اللغة وتكوين الجمل الصحيحة وإثراء المفردات والتراكيب اللغوية لتمكينه من استخدامها الاستخدام الأمثل في مواضيع مختلفة تشمل مواضيع وجوانب الحياة الاجتماعية والثقافية ونصوص دينية وعلمية واقتصادية وحتى السياسية ليشعر الطالب بفاعلية الدورة في تطوير إثرائي للغة عنده واستخدامها في الحياة العملية وحتى تطوير استخدام اللغة على المستوى التحصيلي الأكاديمي أيا كان مستواه</w:t>
      </w:r>
      <w:r>
        <w:rPr>
          <w:rFonts w:ascii="Simplified Arabic" w:hAnsi="Simplified Arabic" w:cs="Simplified Arabic" w:hint="cs"/>
          <w:rtl/>
        </w:rPr>
        <w:t>.</w:t>
      </w:r>
    </w:p>
    <w:p w:rsidR="00FD2263" w:rsidRPr="00FD2263" w:rsidRDefault="00FD2263" w:rsidP="00FD2263">
      <w:pPr>
        <w:spacing w:line="240" w:lineRule="auto"/>
        <w:jc w:val="right"/>
        <w:rPr>
          <w:rFonts w:ascii="Simplified Arabic" w:hAnsi="Simplified Arabic" w:cs="Simplified Arabic"/>
          <w:rtl/>
        </w:rPr>
      </w:pPr>
      <w:r w:rsidRPr="00FD2263">
        <w:rPr>
          <w:rFonts w:ascii="Simplified Arabic" w:hAnsi="Simplified Arabic" w:cs="Simplified Arabic"/>
        </w:rPr>
        <w:t>"</w:t>
      </w:r>
      <w:r w:rsidRPr="00FD2263">
        <w:rPr>
          <w:rFonts w:ascii="Simplified Arabic" w:hAnsi="Simplified Arabic" w:cs="Simplified Arabic"/>
          <w:u w:val="single"/>
          <w:rtl/>
        </w:rPr>
        <w:t>القسم الثاني</w:t>
      </w:r>
      <w:r w:rsidRPr="00FD2263">
        <w:rPr>
          <w:rFonts w:ascii="Simplified Arabic" w:hAnsi="Simplified Arabic" w:cs="Simplified Arabic"/>
          <w:rtl/>
        </w:rPr>
        <w:t xml:space="preserve">" من الدورة وتشمل "10" ساعات وتركز على الترجمة الفورية والتحريرة والمحادثة الفردية خلالها يصبح الطالب قادر بصورة غير تقليدية على إظهار مدى تطور اللغة عنده والقدرة على ترجمة النصوص المختلفة بصورة صحيحة </w:t>
      </w:r>
      <w:r w:rsidRPr="00FD2263">
        <w:rPr>
          <w:rFonts w:ascii="Simplified Arabic" w:hAnsi="Simplified Arabic" w:cs="Simplified Arabic" w:hint="cs"/>
          <w:rtl/>
        </w:rPr>
        <w:t>واستخدام الإمكانات</w:t>
      </w:r>
      <w:r w:rsidRPr="00FD2263">
        <w:rPr>
          <w:rFonts w:ascii="Simplified Arabic" w:hAnsi="Simplified Arabic" w:cs="Simplified Arabic"/>
          <w:rtl/>
        </w:rPr>
        <w:t xml:space="preserve"> التي تم إكتسابها في الدورة الإستخدام الأمثل يشعر الطالب من خلالها بمدى فاعلية تطور ملكة المحادثة بطلاقة والتي هي هدف هذه الدورة</w:t>
      </w:r>
      <w:r w:rsidRPr="00FD2263">
        <w:rPr>
          <w:rFonts w:ascii="Simplified Arabic" w:hAnsi="Simplified Arabic" w:cs="Simplified Arabic"/>
        </w:rPr>
        <w:t xml:space="preserve">. </w:t>
      </w:r>
    </w:p>
    <w:p w:rsidR="00FD2263" w:rsidRPr="00FD2263" w:rsidRDefault="00FD2263" w:rsidP="00FD2263">
      <w:pPr>
        <w:spacing w:line="240" w:lineRule="auto"/>
        <w:jc w:val="right"/>
        <w:rPr>
          <w:rFonts w:ascii="Simplified Arabic" w:hAnsi="Simplified Arabic" w:cs="Simplified Arabic"/>
          <w:rtl/>
        </w:rPr>
      </w:pPr>
      <w:r w:rsidRPr="00FD2263">
        <w:rPr>
          <w:rFonts w:ascii="Simplified Arabic" w:hAnsi="Simplified Arabic" w:cs="Simplified Arabic"/>
          <w:b/>
          <w:bCs/>
          <w:rtl/>
        </w:rPr>
        <w:t xml:space="preserve">رسوم الدورة </w:t>
      </w:r>
      <w:r w:rsidRPr="00FD2263">
        <w:rPr>
          <w:rFonts w:ascii="Simplified Arabic" w:hAnsi="Simplified Arabic" w:cs="Simplified Arabic"/>
          <w:rtl/>
        </w:rPr>
        <w:t>70 دينار أردني</w:t>
      </w:r>
    </w:p>
    <w:p w:rsidR="00FD2263" w:rsidRPr="00FD2263" w:rsidRDefault="00FD2263" w:rsidP="00FD2263">
      <w:pPr>
        <w:spacing w:line="240" w:lineRule="auto"/>
        <w:jc w:val="right"/>
        <w:rPr>
          <w:rFonts w:ascii="Simplified Arabic" w:hAnsi="Simplified Arabic" w:cs="Simplified Arabic"/>
          <w:rtl/>
        </w:rPr>
      </w:pPr>
      <w:r w:rsidRPr="00FD2263">
        <w:rPr>
          <w:rFonts w:ascii="Simplified Arabic" w:hAnsi="Simplified Arabic" w:cs="Simplified Arabic"/>
          <w:b/>
          <w:bCs/>
          <w:rtl/>
        </w:rPr>
        <w:t xml:space="preserve">مدة الدورة  </w:t>
      </w:r>
      <w:r w:rsidRPr="00FD2263">
        <w:rPr>
          <w:rFonts w:ascii="Simplified Arabic" w:hAnsi="Simplified Arabic" w:cs="Simplified Arabic"/>
          <w:rtl/>
        </w:rPr>
        <w:t>30 ساعة تدريبية</w:t>
      </w:r>
      <w:r w:rsidRPr="00FD2263">
        <w:rPr>
          <w:rFonts w:ascii="Simplified Arabic" w:hAnsi="Simplified Arabic" w:cs="Simplified Arabic"/>
        </w:rPr>
        <w:t xml:space="preserve"> </w:t>
      </w:r>
    </w:p>
    <w:p w:rsidR="00FD2263" w:rsidRPr="00FD2263" w:rsidRDefault="00FD2263" w:rsidP="00FD2263">
      <w:pPr>
        <w:spacing w:line="240" w:lineRule="auto"/>
        <w:jc w:val="right"/>
        <w:rPr>
          <w:rFonts w:ascii="Simplified Arabic" w:hAnsi="Simplified Arabic" w:cs="Simplified Arabic"/>
          <w:rtl/>
        </w:rPr>
      </w:pPr>
      <w:r w:rsidRPr="00FD2263">
        <w:rPr>
          <w:rFonts w:ascii="Simplified Arabic" w:hAnsi="Simplified Arabic" w:cs="Simplified Arabic"/>
          <w:b/>
          <w:bCs/>
          <w:rtl/>
        </w:rPr>
        <w:t>المدرب</w:t>
      </w:r>
      <w:r w:rsidRPr="00FD2263">
        <w:rPr>
          <w:rFonts w:ascii="Simplified Arabic" w:hAnsi="Simplified Arabic" w:cs="Simplified Arabic"/>
          <w:rtl/>
        </w:rPr>
        <w:t xml:space="preserve"> : أ. روى الأدهم</w:t>
      </w:r>
    </w:p>
    <w:p w:rsidR="00721D42" w:rsidRDefault="00FD2263" w:rsidP="00FD2263">
      <w:pPr>
        <w:bidi/>
        <w:spacing w:line="240" w:lineRule="auto"/>
        <w:rPr>
          <w:rFonts w:ascii="Simplified Arabic" w:hAnsi="Simplified Arabic" w:cs="Simplified Arabic" w:hint="cs"/>
          <w:rtl/>
        </w:rPr>
      </w:pPr>
      <w:r>
        <w:rPr>
          <w:rFonts w:ascii="Simplified Arabic" w:hAnsi="Simplified Arabic" w:cs="Simplified Arabic" w:hint="cs"/>
          <w:rtl/>
        </w:rPr>
        <w:t xml:space="preserve">للتسجيل يرجى الضغط </w:t>
      </w:r>
      <w:r w:rsidRPr="00B747B9">
        <w:rPr>
          <w:rFonts w:ascii="Simplified Arabic" w:hAnsi="Simplified Arabic" w:cs="Simplified Arabic"/>
          <w:sz w:val="36"/>
          <w:szCs w:val="36"/>
          <w:rtl/>
        </w:rPr>
        <w:fldChar w:fldCharType="begin"/>
      </w:r>
      <w:r w:rsidRPr="00B747B9">
        <w:rPr>
          <w:rFonts w:ascii="Simplified Arabic" w:hAnsi="Simplified Arabic" w:cs="Simplified Arabic"/>
          <w:sz w:val="36"/>
          <w:szCs w:val="36"/>
          <w:rtl/>
        </w:rPr>
        <w:instrText xml:space="preserve"> </w:instrText>
      </w:r>
      <w:r w:rsidRPr="00B747B9">
        <w:rPr>
          <w:rFonts w:ascii="Simplified Arabic" w:hAnsi="Simplified Arabic" w:cs="Simplified Arabic"/>
          <w:sz w:val="36"/>
          <w:szCs w:val="36"/>
        </w:rPr>
        <w:instrText>HYPERLINK</w:instrText>
      </w:r>
      <w:r w:rsidRPr="00B747B9">
        <w:rPr>
          <w:rFonts w:ascii="Simplified Arabic" w:hAnsi="Simplified Arabic" w:cs="Simplified Arabic"/>
          <w:sz w:val="36"/>
          <w:szCs w:val="36"/>
          <w:rtl/>
        </w:rPr>
        <w:instrText xml:space="preserve"> "</w:instrText>
      </w:r>
      <w:r w:rsidRPr="00B747B9">
        <w:rPr>
          <w:rFonts w:ascii="Simplified Arabic" w:hAnsi="Simplified Arabic" w:cs="Simplified Arabic"/>
          <w:sz w:val="36"/>
          <w:szCs w:val="36"/>
        </w:rPr>
        <w:instrText>https://docs.google.com/forms/d/e/1FAIpQLSftNlfC6vyVYb0LJvNGiRhrY1EAtqsr7goW12GCFtpjoBNmbA/viewform</w:instrText>
      </w:r>
      <w:r w:rsidRPr="00B747B9">
        <w:rPr>
          <w:rFonts w:ascii="Simplified Arabic" w:hAnsi="Simplified Arabic" w:cs="Simplified Arabic"/>
          <w:sz w:val="36"/>
          <w:szCs w:val="36"/>
          <w:rtl/>
        </w:rPr>
        <w:instrText xml:space="preserve">" </w:instrText>
      </w:r>
      <w:r w:rsidRPr="00B747B9">
        <w:rPr>
          <w:rFonts w:ascii="Simplified Arabic" w:hAnsi="Simplified Arabic" w:cs="Simplified Arabic"/>
          <w:sz w:val="36"/>
          <w:szCs w:val="36"/>
          <w:rtl/>
        </w:rPr>
      </w:r>
      <w:r w:rsidRPr="00B747B9">
        <w:rPr>
          <w:rFonts w:ascii="Simplified Arabic" w:hAnsi="Simplified Arabic" w:cs="Simplified Arabic"/>
          <w:sz w:val="36"/>
          <w:szCs w:val="36"/>
          <w:rtl/>
        </w:rPr>
        <w:fldChar w:fldCharType="separate"/>
      </w:r>
      <w:r w:rsidRPr="00B747B9">
        <w:rPr>
          <w:rStyle w:val="Hyperlink"/>
          <w:rFonts w:ascii="Simplified Arabic" w:hAnsi="Simplified Arabic" w:cs="Simplified Arabic" w:hint="cs"/>
          <w:sz w:val="36"/>
          <w:szCs w:val="36"/>
          <w:rtl/>
        </w:rPr>
        <w:t>هنا</w:t>
      </w:r>
      <w:r w:rsidRPr="00B747B9">
        <w:rPr>
          <w:rFonts w:ascii="Simplified Arabic" w:hAnsi="Simplified Arabic" w:cs="Simplified Arabic"/>
          <w:sz w:val="36"/>
          <w:szCs w:val="36"/>
          <w:rtl/>
        </w:rPr>
        <w:fldChar w:fldCharType="end"/>
      </w:r>
    </w:p>
    <w:p w:rsidR="00FD2263" w:rsidRPr="00B747B9" w:rsidRDefault="00FD2263" w:rsidP="00B747B9">
      <w:pPr>
        <w:shd w:val="clear" w:color="auto" w:fill="FFFFFF"/>
        <w:bidi/>
        <w:spacing w:after="173" w:line="240" w:lineRule="auto"/>
        <w:rPr>
          <w:rFonts w:ascii="Simplified Arabic" w:eastAsia="Times New Roman" w:hAnsi="Simplified Arabic" w:cs="Simplified Arabic"/>
          <w:color w:val="000000" w:themeColor="text1"/>
          <w:sz w:val="23"/>
          <w:szCs w:val="23"/>
          <w:lang w:val="en-US"/>
        </w:rPr>
      </w:pPr>
      <w:r w:rsidRPr="00FD2263">
        <w:rPr>
          <w:rFonts w:ascii="Simplified Arabic" w:eastAsia="Times New Roman" w:hAnsi="Simplified Arabic" w:cs="Simplified Arabic"/>
          <w:color w:val="000000" w:themeColor="text1"/>
          <w:sz w:val="23"/>
          <w:szCs w:val="23"/>
          <w:rtl/>
          <w:lang w:val="en-US"/>
        </w:rPr>
        <w:t>لمزيد من المعلومات الرجاء مراجعة وحدة التعليم المستمر في مبنى المراكز العلمية الطابق الاول - الحرم الجامعي الجديد.  لاستكمال اجراءات التسجيل. أو التواصل معنا على جوال رقم </w:t>
      </w:r>
      <w:r w:rsidRPr="00FD2263">
        <w:rPr>
          <w:lang w:val="en-US"/>
        </w:rPr>
        <w:fldChar w:fldCharType="begin"/>
      </w:r>
      <w:r w:rsidRPr="00FD2263">
        <w:rPr>
          <w:lang w:val="en-US"/>
        </w:rPr>
        <w:instrText xml:space="preserve"> HYPERLINK "callto:0592055027" \t "_blank" </w:instrText>
      </w:r>
      <w:r w:rsidRPr="00FD2263">
        <w:rPr>
          <w:lang w:val="en-US"/>
        </w:rPr>
        <w:fldChar w:fldCharType="separate"/>
      </w:r>
      <w:r w:rsidRPr="00FD2263">
        <w:rPr>
          <w:rFonts w:ascii="Simplified Arabic" w:eastAsia="Times New Roman" w:hAnsi="Simplified Arabic" w:cs="Simplified Arabic"/>
          <w:b/>
          <w:bCs/>
          <w:color w:val="000000" w:themeColor="text1"/>
          <w:sz w:val="23"/>
          <w:szCs w:val="23"/>
          <w:u w:val="single"/>
          <w:rtl/>
          <w:lang w:val="en-US"/>
        </w:rPr>
        <w:t>0592055027</w:t>
      </w:r>
      <w:r w:rsidRPr="00FD2263">
        <w:rPr>
          <w:rFonts w:ascii="Simplified Arabic" w:eastAsia="Times New Roman" w:hAnsi="Simplified Arabic" w:cs="Simplified Arabic"/>
          <w:b/>
          <w:bCs/>
          <w:color w:val="000000" w:themeColor="text1"/>
          <w:sz w:val="23"/>
          <w:szCs w:val="23"/>
          <w:u w:val="single"/>
          <w:lang w:val="en-US"/>
        </w:rPr>
        <w:fldChar w:fldCharType="end"/>
      </w:r>
      <w:r w:rsidRPr="00FD2263">
        <w:rPr>
          <w:rFonts w:ascii="Simplified Arabic" w:eastAsia="Times New Roman" w:hAnsi="Simplified Arabic" w:cs="Simplified Arabic"/>
          <w:color w:val="000000" w:themeColor="text1"/>
          <w:sz w:val="23"/>
          <w:szCs w:val="23"/>
          <w:rtl/>
          <w:lang w:val="en-US"/>
        </w:rPr>
        <w:t>  او زيارة موقع الوحدة على الفيسبوك على العنوان التالي: وحدة التعليم المستمر جامعة النجاح  </w:t>
      </w:r>
      <w:proofErr w:type="spellStart"/>
      <w:r w:rsidRPr="00FD2263">
        <w:rPr>
          <w:rFonts w:ascii="Simplified Arabic" w:eastAsia="Times New Roman" w:hAnsi="Simplified Arabic" w:cs="Simplified Arabic"/>
          <w:color w:val="000000" w:themeColor="text1"/>
          <w:sz w:val="23"/>
          <w:szCs w:val="23"/>
          <w:lang w:val="en-US"/>
        </w:rPr>
        <w:t>CEUnit</w:t>
      </w:r>
      <w:proofErr w:type="spellEnd"/>
    </w:p>
    <w:sectPr w:rsidR="00FD2263" w:rsidRPr="00B747B9" w:rsidSect="00E0278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63"/>
    <w:rsid w:val="00721D42"/>
    <w:rsid w:val="00B747B9"/>
    <w:rsid w:val="00E02789"/>
    <w:rsid w:val="00FD22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1415D-0D31-47A3-B1A5-C4AFB90C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2017-12-19T09:12:00Z</dcterms:created>
  <dcterms:modified xsi:type="dcterms:W3CDTF">2017-12-19T09:27:00Z</dcterms:modified>
</cp:coreProperties>
</file>